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AF" w:rsidRDefault="00E31DAF" w:rsidP="00E31DAF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="00FB652D">
        <w:rPr>
          <w:b/>
          <w:sz w:val="24"/>
          <w:szCs w:val="24"/>
          <w:lang w:val="en-US"/>
        </w:rPr>
        <w:t>Report Template</w:t>
      </w:r>
    </w:p>
    <w:p w:rsidR="00A268EB" w:rsidRDefault="00A268EB" w:rsidP="00E31DA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Fluid transfer systems </w:t>
      </w:r>
    </w:p>
    <w:p w:rsidR="005F5718" w:rsidRPr="00A268EB" w:rsidRDefault="00A268EB" w:rsidP="00E31DAF">
      <w:pPr>
        <w:rPr>
          <w:sz w:val="22"/>
          <w:lang w:val="en-US"/>
        </w:rPr>
      </w:pPr>
      <w:r w:rsidRPr="00A268EB">
        <w:rPr>
          <w:sz w:val="22"/>
          <w:lang w:val="en-US"/>
        </w:rPr>
        <w:t>Covering b</w:t>
      </w:r>
      <w:r w:rsidR="005F5718" w:rsidRPr="00A268EB">
        <w:rPr>
          <w:sz w:val="22"/>
          <w:lang w:val="en-US"/>
        </w:rPr>
        <w:t xml:space="preserve">ilge, </w:t>
      </w:r>
      <w:r w:rsidRPr="00D95D0B">
        <w:rPr>
          <w:sz w:val="22"/>
          <w:lang w:val="en-US"/>
        </w:rPr>
        <w:t>ballast, f</w:t>
      </w:r>
      <w:r w:rsidR="005F5718" w:rsidRPr="00D95D0B">
        <w:rPr>
          <w:sz w:val="22"/>
          <w:lang w:val="en-US"/>
        </w:rPr>
        <w:t>uel</w:t>
      </w:r>
      <w:r w:rsidRPr="00D95D0B">
        <w:rPr>
          <w:sz w:val="22"/>
          <w:lang w:val="en-US"/>
        </w:rPr>
        <w:t>, lube</w:t>
      </w:r>
      <w:r w:rsidRPr="00A268EB">
        <w:rPr>
          <w:sz w:val="22"/>
          <w:lang w:val="en-US"/>
        </w:rPr>
        <w:t xml:space="preserve"> </w:t>
      </w:r>
      <w:r>
        <w:rPr>
          <w:sz w:val="22"/>
          <w:lang w:val="en-US"/>
        </w:rPr>
        <w:t>o</w:t>
      </w:r>
      <w:r w:rsidRPr="00A268EB">
        <w:rPr>
          <w:sz w:val="22"/>
          <w:lang w:val="en-US"/>
        </w:rPr>
        <w:t>il</w:t>
      </w:r>
      <w:r>
        <w:rPr>
          <w:sz w:val="22"/>
          <w:lang w:val="en-US"/>
        </w:rPr>
        <w:t xml:space="preserve">, </w:t>
      </w:r>
      <w:r w:rsidR="00D95D0B">
        <w:rPr>
          <w:sz w:val="22"/>
          <w:lang w:val="en-US"/>
        </w:rPr>
        <w:t>potable</w:t>
      </w:r>
      <w:r w:rsidR="008A432D" w:rsidRPr="00A268EB">
        <w:rPr>
          <w:sz w:val="22"/>
          <w:lang w:val="en-US"/>
        </w:rPr>
        <w:t xml:space="preserve"> </w:t>
      </w:r>
      <w:r>
        <w:rPr>
          <w:sz w:val="22"/>
          <w:lang w:val="en-US"/>
        </w:rPr>
        <w:t>w</w:t>
      </w:r>
      <w:r w:rsidR="008A432D" w:rsidRPr="00A268EB">
        <w:rPr>
          <w:sz w:val="22"/>
          <w:lang w:val="en-US"/>
        </w:rPr>
        <w:t>ater</w:t>
      </w:r>
      <w:r>
        <w:rPr>
          <w:sz w:val="22"/>
          <w:lang w:val="en-US"/>
        </w:rPr>
        <w:t xml:space="preserve"> and s</w:t>
      </w:r>
      <w:r w:rsidR="008A432D" w:rsidRPr="00A268EB">
        <w:rPr>
          <w:sz w:val="22"/>
          <w:lang w:val="en-US"/>
        </w:rPr>
        <w:t xml:space="preserve">alt </w:t>
      </w:r>
      <w:r>
        <w:rPr>
          <w:sz w:val="22"/>
          <w:lang w:val="en-US"/>
        </w:rPr>
        <w:t>w</w:t>
      </w:r>
      <w:r w:rsidR="008A432D" w:rsidRPr="00A268EB">
        <w:rPr>
          <w:sz w:val="22"/>
          <w:lang w:val="en-US"/>
        </w:rPr>
        <w:t>ater</w:t>
      </w:r>
      <w:r>
        <w:rPr>
          <w:sz w:val="22"/>
          <w:lang w:val="en-US"/>
        </w:rPr>
        <w:t xml:space="preserve"> systems</w:t>
      </w:r>
      <w:r w:rsidR="005F5718" w:rsidRPr="00A268EB">
        <w:rPr>
          <w:sz w:val="22"/>
          <w:lang w:val="en-US"/>
        </w:rPr>
        <w:t xml:space="preserve"> </w:t>
      </w:r>
    </w:p>
    <w:p w:rsidR="00F40F5C" w:rsidRPr="005F5718" w:rsidRDefault="00F40F5C" w:rsidP="00F40F5C">
      <w:pPr>
        <w:rPr>
          <w:b/>
          <w:szCs w:val="20"/>
          <w:lang w:val="en-US"/>
        </w:rPr>
      </w:pP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6"/>
        <w:gridCol w:w="2126"/>
      </w:tblGrid>
      <w:tr w:rsidR="00F40F5C" w:rsidRPr="000D77EF" w:rsidTr="00755E3E">
        <w:trPr>
          <w:trHeight w:hRule="exact" w:val="397"/>
          <w:tblHeader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A268EB">
            <w:pPr>
              <w:rPr>
                <w:rFonts w:cs="Arial"/>
                <w:b/>
                <w:sz w:val="22"/>
                <w:lang w:val="en-US"/>
              </w:rPr>
            </w:pPr>
            <w:r w:rsidRPr="00A268EB">
              <w:rPr>
                <w:b/>
                <w:sz w:val="22"/>
              </w:rPr>
              <w:t>Survey for compliance of</w:t>
            </w:r>
            <w:r w:rsidR="00A268EB" w:rsidRPr="00A268EB">
              <w:rPr>
                <w:b/>
                <w:sz w:val="22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A268EB">
            <w:pPr>
              <w:ind w:left="114"/>
              <w:rPr>
                <w:b/>
                <w:sz w:val="22"/>
              </w:rPr>
            </w:pPr>
            <w:r w:rsidRPr="00A268EB">
              <w:rPr>
                <w:b/>
                <w:sz w:val="22"/>
              </w:rPr>
              <w:t>Survey findings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5F3EA2">
            <w:pPr>
              <w:rPr>
                <w:rFonts w:cs="Arial"/>
                <w:b/>
                <w:sz w:val="22"/>
                <w:lang w:val="en-US"/>
              </w:rPr>
            </w:pPr>
            <w:r w:rsidRPr="00A268EB">
              <w:rPr>
                <w:b/>
                <w:sz w:val="22"/>
              </w:rPr>
              <w:t>Add photos</w:t>
            </w:r>
          </w:p>
        </w:tc>
      </w:tr>
      <w:tr w:rsidR="00A268EB" w:rsidRPr="000D77EF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268EB" w:rsidRPr="000D77EF" w:rsidRDefault="00A268EB" w:rsidP="00D95D0B">
            <w:pPr>
              <w:rPr>
                <w:b/>
              </w:rPr>
            </w:pPr>
            <w:r w:rsidRPr="005F5718">
              <w:rPr>
                <w:b/>
                <w:szCs w:val="20"/>
                <w:lang w:val="en-US"/>
              </w:rPr>
              <w:t>Bilge systems</w:t>
            </w:r>
          </w:p>
        </w:tc>
      </w:tr>
      <w:tr w:rsidR="00F40F5C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pStyle w:val="Default"/>
              <w:rPr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 xml:space="preserve">Location of bilge suctions </w:t>
            </w:r>
          </w:p>
          <w:p w:rsidR="00F40F5C" w:rsidRPr="00CB7CBC" w:rsidRDefault="00904DCC" w:rsidP="00755E3E">
            <w:pPr>
              <w:pStyle w:val="Default"/>
              <w:rPr>
                <w:i/>
                <w:sz w:val="20"/>
                <w:szCs w:val="20"/>
              </w:rPr>
            </w:pPr>
            <w:r w:rsidRPr="00CB7CBC">
              <w:rPr>
                <w:i/>
                <w:color w:val="FF0000"/>
                <w:sz w:val="20"/>
                <w:szCs w:val="20"/>
              </w:rPr>
              <w:t xml:space="preserve">(From inspection </w:t>
            </w:r>
            <w:r w:rsidR="00F40F5C" w:rsidRPr="00CB7CBC">
              <w:rPr>
                <w:i/>
                <w:color w:val="FF0000"/>
                <w:sz w:val="20"/>
                <w:szCs w:val="20"/>
              </w:rPr>
              <w:t xml:space="preserve">that bilge piping </w:t>
            </w:r>
            <w:r w:rsidRPr="00CB7CBC">
              <w:rPr>
                <w:i/>
                <w:color w:val="FF0000"/>
                <w:sz w:val="20"/>
                <w:szCs w:val="20"/>
              </w:rPr>
              <w:t xml:space="preserve">is </w:t>
            </w:r>
            <w:r w:rsidR="00F40F5C" w:rsidRPr="00CB7CBC">
              <w:rPr>
                <w:i/>
                <w:color w:val="FF0000"/>
                <w:sz w:val="20"/>
                <w:szCs w:val="20"/>
              </w:rPr>
              <w:t xml:space="preserve">arranged </w:t>
            </w:r>
            <w:r w:rsidRPr="00CB7CBC">
              <w:rPr>
                <w:i/>
                <w:color w:val="FF0000"/>
                <w:sz w:val="20"/>
                <w:szCs w:val="20"/>
              </w:rPr>
              <w:t xml:space="preserve">so as to meet </w:t>
            </w:r>
            <w:r w:rsidR="00755E3E" w:rsidRPr="00CB7CBC">
              <w:rPr>
                <w:i/>
                <w:color w:val="FF0000"/>
                <w:sz w:val="20"/>
                <w:szCs w:val="20"/>
              </w:rPr>
              <w:t xml:space="preserve">drainage </w:t>
            </w:r>
            <w:r w:rsidR="00755E3E">
              <w:rPr>
                <w:i/>
                <w:color w:val="FF0000"/>
                <w:sz w:val="20"/>
                <w:szCs w:val="20"/>
              </w:rPr>
              <w:t xml:space="preserve">requirements </w:t>
            </w:r>
            <w:r w:rsidRPr="00CB7CBC">
              <w:rPr>
                <w:i/>
                <w:color w:val="FF0000"/>
                <w:sz w:val="20"/>
                <w:szCs w:val="20"/>
              </w:rPr>
              <w:t>when ship is heeled.)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</w:tr>
      <w:tr w:rsidR="00886044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044" w:rsidRPr="00CB7CBC" w:rsidRDefault="00886044" w:rsidP="005F3EA2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>Piping and hoses</w:t>
            </w:r>
          </w:p>
          <w:p w:rsidR="00886044" w:rsidRPr="00CB7CBC" w:rsidRDefault="00CB7CBC" w:rsidP="00755E3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B7CBC">
              <w:rPr>
                <w:i/>
                <w:color w:val="FF0000"/>
                <w:sz w:val="20"/>
                <w:szCs w:val="20"/>
              </w:rPr>
              <w:t xml:space="preserve">(From inspection of pipes and hoses for their condition and protection from damage, and from sighting of evidence </w:t>
            </w:r>
            <w:r w:rsidR="00755E3E">
              <w:rPr>
                <w:i/>
                <w:color w:val="FF0000"/>
                <w:sz w:val="20"/>
                <w:szCs w:val="20"/>
              </w:rPr>
              <w:t xml:space="preserve">of their </w:t>
            </w:r>
            <w:r w:rsidRPr="00CB7CBC">
              <w:rPr>
                <w:i/>
                <w:color w:val="FF0000"/>
                <w:sz w:val="20"/>
                <w:szCs w:val="20"/>
              </w:rPr>
              <w:t>capab</w:t>
            </w:r>
            <w:r w:rsidR="00755E3E">
              <w:rPr>
                <w:i/>
                <w:color w:val="FF0000"/>
                <w:sz w:val="20"/>
                <w:szCs w:val="20"/>
              </w:rPr>
              <w:t xml:space="preserve">ility to </w:t>
            </w:r>
            <w:r w:rsidRPr="00CB7CBC">
              <w:rPr>
                <w:i/>
                <w:color w:val="FF0000"/>
                <w:sz w:val="20"/>
                <w:szCs w:val="20"/>
              </w:rPr>
              <w:t>work</w:t>
            </w:r>
            <w:r w:rsidR="00755E3E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CB7CBC">
              <w:rPr>
                <w:i/>
                <w:color w:val="FF0000"/>
                <w:sz w:val="20"/>
                <w:szCs w:val="20"/>
              </w:rPr>
              <w:t>effectively under the required suction pressure.)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044" w:rsidRPr="00CB7CBC" w:rsidRDefault="00886044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86044" w:rsidRPr="00CB7CBC" w:rsidRDefault="00886044" w:rsidP="005F3EA2">
            <w:pPr>
              <w:rPr>
                <w:rFonts w:cs="Arial"/>
                <w:szCs w:val="20"/>
              </w:rPr>
            </w:pPr>
          </w:p>
        </w:tc>
      </w:tr>
      <w:tr w:rsidR="00F40F5C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>Back-flooding</w:t>
            </w:r>
            <w:r w:rsidR="00904DCC" w:rsidRPr="00CB7CBC">
              <w:rPr>
                <w:rFonts w:cs="Arial"/>
                <w:bCs/>
                <w:iCs/>
                <w:szCs w:val="20"/>
              </w:rPr>
              <w:t xml:space="preserve"> prevention</w:t>
            </w:r>
          </w:p>
          <w:p w:rsidR="00F40F5C" w:rsidRPr="00CB7CBC" w:rsidRDefault="00904DCC" w:rsidP="00755E3E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  <w:r w:rsidRPr="00CB7CBC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inspection that </w:t>
            </w:r>
            <w:r w:rsidR="00F40F5C" w:rsidRPr="00CB7CBC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the </w:t>
            </w:r>
            <w:r w:rsidR="00F40F5C" w:rsidRPr="00CB7CBC">
              <w:rPr>
                <w:rFonts w:cs="Arial"/>
                <w:i/>
                <w:color w:val="FF0000"/>
                <w:szCs w:val="20"/>
              </w:rPr>
              <w:t xml:space="preserve">bilge system is arranged to </w:t>
            </w:r>
            <w:r w:rsidR="00755E3E">
              <w:rPr>
                <w:rFonts w:cs="Arial"/>
                <w:i/>
                <w:color w:val="FF0000"/>
                <w:szCs w:val="20"/>
              </w:rPr>
              <w:t>prevent back-</w:t>
            </w:r>
            <w:r w:rsidR="00F40F5C" w:rsidRPr="00CB7CBC">
              <w:rPr>
                <w:rFonts w:cs="Arial"/>
                <w:i/>
                <w:color w:val="FF0000"/>
                <w:szCs w:val="20"/>
              </w:rPr>
              <w:t>flooding</w:t>
            </w:r>
            <w:r w:rsidR="00755E3E">
              <w:rPr>
                <w:rFonts w:cs="Arial"/>
                <w:i/>
                <w:color w:val="FF0000"/>
                <w:szCs w:val="20"/>
              </w:rPr>
              <w:t xml:space="preserve">, </w:t>
            </w:r>
            <w:r w:rsidR="00A738A5">
              <w:rPr>
                <w:rFonts w:cs="Arial"/>
                <w:i/>
                <w:color w:val="FF0000"/>
                <w:szCs w:val="20"/>
              </w:rPr>
              <w:t xml:space="preserve">including </w:t>
            </w:r>
            <w:r w:rsidR="00755E3E">
              <w:rPr>
                <w:rFonts w:cs="Arial"/>
                <w:i/>
                <w:color w:val="FF0000"/>
                <w:szCs w:val="20"/>
              </w:rPr>
              <w:t>l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ocated </w:t>
            </w:r>
            <w:r w:rsidR="00755E3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on-return devices</w:t>
            </w:r>
            <w:r w:rsidR="00A738A5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CB7CB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</w:tr>
      <w:tr w:rsidR="00F40F5C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pStyle w:val="Default"/>
              <w:rPr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 xml:space="preserve">Watertight integrity of compartments </w:t>
            </w:r>
          </w:p>
          <w:p w:rsidR="00F40F5C" w:rsidRPr="00CB7CBC" w:rsidRDefault="00904DCC" w:rsidP="00904DCC">
            <w:pPr>
              <w:autoSpaceDE w:val="0"/>
              <w:autoSpaceDN w:val="0"/>
              <w:adjustRightInd w:val="0"/>
              <w:rPr>
                <w:rFonts w:cs="Arial"/>
                <w:b/>
                <w:i/>
                <w:szCs w:val="20"/>
                <w:lang w:val="en-US"/>
              </w:rPr>
            </w:pPr>
            <w:r w:rsidRPr="00CB7CBC">
              <w:rPr>
                <w:rFonts w:cs="Arial"/>
                <w:i/>
                <w:color w:val="FF0000"/>
                <w:szCs w:val="20"/>
              </w:rPr>
              <w:t xml:space="preserve">(From inspection that </w:t>
            </w:r>
            <w:r w:rsidR="00F40F5C" w:rsidRPr="00CB7CBC">
              <w:rPr>
                <w:rFonts w:cs="Arial"/>
                <w:i/>
                <w:color w:val="FF0000"/>
                <w:szCs w:val="20"/>
              </w:rPr>
              <w:t>bilge system is arranged to prevent water passing from a flooded watertight compartment into other compartments.</w:t>
            </w:r>
            <w:r w:rsidRPr="00CB7CB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</w:tr>
      <w:tr w:rsidR="00F40F5C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pStyle w:val="Default"/>
              <w:rPr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 xml:space="preserve">Bilge distribution manifold </w:t>
            </w:r>
          </w:p>
          <w:p w:rsidR="00F40F5C" w:rsidRPr="00CB7CBC" w:rsidRDefault="00904DCC" w:rsidP="00904DCC">
            <w:pPr>
              <w:autoSpaceDE w:val="0"/>
              <w:autoSpaceDN w:val="0"/>
              <w:adjustRightInd w:val="0"/>
              <w:rPr>
                <w:rFonts w:cs="Arial"/>
                <w:b/>
                <w:i/>
                <w:szCs w:val="20"/>
                <w:lang w:val="en-US"/>
              </w:rPr>
            </w:pP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(Where applicable, from inspection that vessel’s </w:t>
            </w:r>
            <w:r w:rsidR="00F40F5C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bilge distribution manifold is accessible and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has non-return </w:t>
            </w:r>
            <w:r w:rsidR="00F40F5C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valves in the bilge distribution box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40F5C" w:rsidRPr="00CB7CBC" w:rsidRDefault="00F40F5C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A738A5" w:rsidRDefault="00A738A5" w:rsidP="00A738A5">
            <w:pPr>
              <w:rPr>
                <w:rFonts w:cs="Arial"/>
                <w:bCs/>
                <w:szCs w:val="20"/>
              </w:rPr>
            </w:pPr>
            <w:r w:rsidRPr="00A738A5">
              <w:rPr>
                <w:rFonts w:cs="Arial"/>
                <w:bCs/>
                <w:szCs w:val="20"/>
              </w:rPr>
              <w:t>Bilge sounding arrangements</w:t>
            </w:r>
          </w:p>
          <w:p w:rsidR="00A738A5" w:rsidRPr="00A738A5" w:rsidRDefault="00A738A5" w:rsidP="00A738A5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A738A5">
              <w:rPr>
                <w:i/>
                <w:color w:val="FF0000"/>
                <w:sz w:val="20"/>
                <w:szCs w:val="20"/>
              </w:rPr>
              <w:t>(Where applicable, from inspection and testing of sounding arrangements, including closing cock in propulsion machinery space.)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CB7CBC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B7CBC" w:rsidRPr="00CB7CBC" w:rsidRDefault="00CB7CBC" w:rsidP="00CB7CBC">
            <w:pPr>
              <w:pStyle w:val="Default"/>
              <w:rPr>
                <w:sz w:val="20"/>
                <w:szCs w:val="20"/>
                <w:lang w:val="en-US"/>
              </w:rPr>
            </w:pPr>
            <w:r w:rsidRPr="00CB7CBC">
              <w:rPr>
                <w:sz w:val="20"/>
                <w:szCs w:val="20"/>
                <w:lang w:val="en-US"/>
              </w:rPr>
              <w:t>Strainers, strum boxes, mud boxes</w:t>
            </w:r>
          </w:p>
          <w:p w:rsidR="00CB7CBC" w:rsidRPr="00CB7CBC" w:rsidRDefault="00CB7CBC" w:rsidP="00CB7CBC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bilge suction strainers, strum boxes and </w:t>
            </w:r>
            <w:proofErr w:type="spellStart"/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mudboxes</w:t>
            </w:r>
            <w:proofErr w:type="spellEnd"/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for corrosion, damage and strainer </w:t>
            </w:r>
            <w:proofErr w:type="gramStart"/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hole</w:t>
            </w:r>
            <w:proofErr w:type="gramEnd"/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size.)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B7CBC" w:rsidRPr="00CB7CBC" w:rsidRDefault="00CB7CBC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CB7CBC" w:rsidRPr="00CB7CBC" w:rsidRDefault="00CB7CBC" w:rsidP="005F3EA2">
            <w:pPr>
              <w:rPr>
                <w:rFonts w:cs="Arial"/>
                <w:szCs w:val="20"/>
              </w:rPr>
            </w:pPr>
          </w:p>
        </w:tc>
      </w:tr>
      <w:tr w:rsidR="00BA671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Pr="00BA671E" w:rsidRDefault="00BA671E" w:rsidP="00BA671E">
            <w:pPr>
              <w:pStyle w:val="Default"/>
              <w:rPr>
                <w:bCs/>
                <w:sz w:val="20"/>
                <w:szCs w:val="20"/>
              </w:rPr>
            </w:pPr>
            <w:r w:rsidRPr="00BA671E">
              <w:rPr>
                <w:bCs/>
                <w:sz w:val="20"/>
                <w:szCs w:val="20"/>
              </w:rPr>
              <w:t>Collision bulkhead drainage</w:t>
            </w:r>
          </w:p>
          <w:p w:rsidR="00BA671E" w:rsidRPr="00CB7CBC" w:rsidRDefault="00BA671E" w:rsidP="00BA671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(Where applicable, from inspection of the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condition, location and accessibility of collision bulkhead drainage valve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Pr="00CB7CBC" w:rsidRDefault="00BA671E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A671E" w:rsidRPr="00CB7CBC" w:rsidRDefault="00BA671E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45212B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>Float switches protection</w:t>
            </w:r>
          </w:p>
          <w:p w:rsidR="00A738A5" w:rsidRPr="00CB7CBC" w:rsidRDefault="00A738A5" w:rsidP="0045212B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</w:t>
            </w:r>
            <w:proofErr w:type="gramStart"/>
            <w:r w:rsidRPr="00CB7CBC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inspection that </w:t>
            </w:r>
            <w:r w:rsidRPr="00CB7CBC">
              <w:rPr>
                <w:rFonts w:cs="Arial"/>
                <w:i/>
                <w:color w:val="FF0000"/>
                <w:szCs w:val="20"/>
              </w:rPr>
              <w:t>float</w:t>
            </w:r>
            <w:proofErr w:type="gramEnd"/>
            <w:r w:rsidRPr="00CB7CBC">
              <w:rPr>
                <w:rFonts w:cs="Arial"/>
                <w:i/>
                <w:color w:val="FF0000"/>
                <w:szCs w:val="20"/>
              </w:rPr>
              <w:t xml:space="preserve"> switches on pump and/or alarm are protected from jamming caused by bilge debris.)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45212B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45212B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45212B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 xml:space="preserve">Visual </w:t>
            </w:r>
            <w:r>
              <w:rPr>
                <w:rFonts w:cs="Arial"/>
                <w:bCs/>
                <w:iCs/>
                <w:szCs w:val="20"/>
              </w:rPr>
              <w:t xml:space="preserve">bilge pump </w:t>
            </w:r>
            <w:r w:rsidRPr="00CB7CBC">
              <w:rPr>
                <w:rFonts w:cs="Arial"/>
                <w:bCs/>
                <w:iCs/>
                <w:szCs w:val="20"/>
              </w:rPr>
              <w:t>alarm</w:t>
            </w:r>
          </w:p>
          <w:p w:rsidR="00A738A5" w:rsidRPr="00CB7CBC" w:rsidRDefault="00A738A5" w:rsidP="0045212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0"/>
              </w:rPr>
            </w:pPr>
            <w:r w:rsidRPr="00CB7CBC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inspection that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submersible bilge pumps are linked to a visual alarm at the steering position to indicate when pump is running.)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45212B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45212B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A738A5" w:rsidRDefault="00A738A5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A738A5">
              <w:rPr>
                <w:rFonts w:cs="Arial"/>
                <w:bCs/>
                <w:szCs w:val="20"/>
              </w:rPr>
              <w:lastRenderedPageBreak/>
              <w:t>Audible bilge level alarm</w:t>
            </w:r>
            <w:r w:rsidRPr="00A738A5">
              <w:rPr>
                <w:rFonts w:eastAsiaTheme="minorHAnsi" w:cs="Arial"/>
                <w:szCs w:val="20"/>
                <w:lang w:eastAsia="en-US"/>
              </w:rPr>
              <w:t xml:space="preserve"> </w:t>
            </w:r>
          </w:p>
          <w:p w:rsidR="00A738A5" w:rsidRPr="00CB7CBC" w:rsidRDefault="00A738A5" w:rsidP="00BA671E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nspect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ion that float is linked to an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audible alarm located near the steering position,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and </w:t>
            </w:r>
            <w:r w:rsidR="00BA671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from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test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ing </w:t>
            </w:r>
            <w:r w:rsidR="00BA671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that it is operable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at all times when there is any person on board.</w:t>
            </w:r>
            <w:r w:rsidR="00BA671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BA671E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45212B">
            <w:pPr>
              <w:rPr>
                <w:rFonts w:cs="Arial"/>
                <w:szCs w:val="20"/>
              </w:rPr>
            </w:pPr>
          </w:p>
        </w:tc>
      </w:tr>
      <w:tr w:rsidR="00BA671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Pr="00CB7CBC" w:rsidRDefault="00BA671E" w:rsidP="00BA671E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>Alternative arrangements</w:t>
            </w:r>
          </w:p>
          <w:p w:rsidR="00BA671E" w:rsidRPr="00A738A5" w:rsidRDefault="00BA671E" w:rsidP="00BA671E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CB7CBC">
              <w:rPr>
                <w:rFonts w:cs="Arial"/>
                <w:i/>
                <w:color w:val="FF0000"/>
                <w:szCs w:val="20"/>
              </w:rPr>
              <w:t xml:space="preserve">(Where applicable, from inspection that any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alternative arrangements for small compartments</w:t>
            </w:r>
            <w:r w:rsidRPr="00CB7CBC">
              <w:rPr>
                <w:rFonts w:cs="Arial"/>
                <w:i/>
                <w:color w:val="FF0000"/>
                <w:szCs w:val="20"/>
              </w:rPr>
              <w:t xml:space="preserve"> have appropriate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buoyancy </w:t>
            </w:r>
            <w:r w:rsidRPr="00CB7CBC">
              <w:rPr>
                <w:rFonts w:cs="Arial"/>
                <w:i/>
                <w:color w:val="FF0000"/>
                <w:szCs w:val="20"/>
              </w:rPr>
              <w:t xml:space="preserve">media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properly secured in place; and easily removable for inspection of the void space.</w:t>
            </w:r>
            <w:r w:rsidRPr="00CB7CB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Pr="00CB7CBC" w:rsidRDefault="00BA671E" w:rsidP="00BA671E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A671E" w:rsidRPr="00CB7CBC" w:rsidRDefault="00BA671E" w:rsidP="0045212B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bCs/>
                <w:iCs/>
                <w:szCs w:val="20"/>
              </w:rPr>
              <w:t xml:space="preserve">Bilge Pumps </w:t>
            </w: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8957F0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CB7CBC">
              <w:rPr>
                <w:rFonts w:cs="Arial"/>
                <w:szCs w:val="20"/>
                <w:lang w:val="en-US"/>
              </w:rPr>
              <w:t xml:space="preserve">Number, type and capacity </w:t>
            </w:r>
          </w:p>
          <w:p w:rsidR="00A738A5" w:rsidRPr="00CB7CBC" w:rsidRDefault="00A738A5" w:rsidP="00755E3E">
            <w:pPr>
              <w:pStyle w:val="Default"/>
              <w:rPr>
                <w:sz w:val="20"/>
                <w:szCs w:val="20"/>
              </w:rPr>
            </w:pPr>
            <w:r w:rsidRPr="00CB7CBC">
              <w:rPr>
                <w:i/>
                <w:color w:val="FF0000"/>
                <w:sz w:val="20"/>
                <w:szCs w:val="20"/>
              </w:rPr>
              <w:t xml:space="preserve">(From inspection of the number, type and total capacity of the bilge pumps relative to applicable rule requirements, and from reviewing evidence of </w:t>
            </w:r>
            <w:r w:rsidR="00755E3E">
              <w:rPr>
                <w:i/>
                <w:color w:val="FF0000"/>
                <w:sz w:val="20"/>
                <w:szCs w:val="20"/>
              </w:rPr>
              <w:t>deli</w:t>
            </w:r>
            <w:r w:rsidRPr="00CB7CBC">
              <w:rPr>
                <w:i/>
                <w:color w:val="FF0000"/>
                <w:sz w:val="20"/>
                <w:szCs w:val="20"/>
              </w:rPr>
              <w:t>very/discharge performance.)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172694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 xml:space="preserve">Manual </w:t>
            </w:r>
            <w:r w:rsidRPr="00CB7CBC">
              <w:rPr>
                <w:rFonts w:cs="Arial"/>
                <w:szCs w:val="20"/>
              </w:rPr>
              <w:t xml:space="preserve">(hand operated) </w:t>
            </w:r>
            <w:r w:rsidRPr="00CB7CBC">
              <w:rPr>
                <w:rFonts w:cs="Arial"/>
                <w:bCs/>
                <w:iCs/>
                <w:szCs w:val="20"/>
              </w:rPr>
              <w:t xml:space="preserve">bilge pumps </w:t>
            </w:r>
          </w:p>
          <w:p w:rsidR="00A738A5" w:rsidRPr="00CB7CBC" w:rsidRDefault="00A738A5" w:rsidP="00172694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i/>
                <w:color w:val="FF0000"/>
                <w:szCs w:val="20"/>
              </w:rPr>
              <w:t>(From inspection of the condition and location of any manual bilge pumps and from testing their operation.)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B7CBC">
              <w:rPr>
                <w:bCs/>
                <w:iCs/>
                <w:sz w:val="20"/>
                <w:szCs w:val="20"/>
              </w:rPr>
              <w:t>Electric bilge pumps</w:t>
            </w:r>
          </w:p>
          <w:p w:rsidR="00A738A5" w:rsidRPr="00CB7CBC" w:rsidRDefault="00A738A5" w:rsidP="00900567">
            <w:pPr>
              <w:pStyle w:val="Default"/>
              <w:rPr>
                <w:bCs/>
                <w:sz w:val="20"/>
                <w:szCs w:val="20"/>
              </w:rPr>
            </w:pPr>
            <w:r w:rsidRPr="00CB7CBC">
              <w:rPr>
                <w:i/>
                <w:color w:val="FF0000"/>
                <w:sz w:val="20"/>
                <w:szCs w:val="20"/>
              </w:rPr>
              <w:t xml:space="preserve">(From inspection of the condition and location </w:t>
            </w:r>
            <w:r w:rsidR="00900567">
              <w:rPr>
                <w:i/>
                <w:color w:val="FF0000"/>
                <w:sz w:val="20"/>
                <w:szCs w:val="20"/>
              </w:rPr>
              <w:t xml:space="preserve">bilge </w:t>
            </w:r>
            <w:r w:rsidR="00755E3E">
              <w:rPr>
                <w:i/>
                <w:color w:val="FF0000"/>
                <w:sz w:val="20"/>
                <w:szCs w:val="20"/>
              </w:rPr>
              <w:t>pumps</w:t>
            </w:r>
            <w:r w:rsidRPr="00CB7CBC">
              <w:rPr>
                <w:i/>
                <w:color w:val="FF0000"/>
                <w:sz w:val="20"/>
                <w:szCs w:val="20"/>
              </w:rPr>
              <w:t>, including submersible pumps</w:t>
            </w:r>
            <w:r w:rsidR="00900567">
              <w:rPr>
                <w:i/>
                <w:color w:val="FF0000"/>
                <w:sz w:val="20"/>
                <w:szCs w:val="20"/>
              </w:rPr>
              <w:t>,</w:t>
            </w:r>
            <w:r w:rsidRPr="00CB7CBC">
              <w:rPr>
                <w:i/>
                <w:color w:val="FF0000"/>
                <w:sz w:val="20"/>
                <w:szCs w:val="20"/>
              </w:rPr>
              <w:t xml:space="preserve"> and from testing their operation.)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8957F0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>Installation and accessibility</w:t>
            </w:r>
          </w:p>
          <w:p w:rsidR="00A738A5" w:rsidRPr="00CB7CBC" w:rsidRDefault="00A738A5" w:rsidP="0088604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 w:rsidRPr="00CB7CBC">
              <w:rPr>
                <w:i/>
                <w:color w:val="FF0000"/>
                <w:sz w:val="20"/>
                <w:szCs w:val="20"/>
              </w:rPr>
              <w:t>(From inspection of the secureness of the pumps’ installation and of their accessible for inspection, removal and maintenance.)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8957F0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>Power sources</w:t>
            </w:r>
          </w:p>
          <w:p w:rsidR="00A738A5" w:rsidRPr="00CB7CBC" w:rsidRDefault="00A738A5" w:rsidP="00900567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B7CBC">
              <w:rPr>
                <w:bCs/>
                <w:i/>
                <w:iCs/>
                <w:color w:val="FF0000"/>
                <w:sz w:val="20"/>
                <w:szCs w:val="20"/>
              </w:rPr>
              <w:t xml:space="preserve">(From inspection that the bilge pumps have the required number of power </w:t>
            </w:r>
            <w:r w:rsidRPr="00CB7CBC">
              <w:rPr>
                <w:i/>
                <w:color w:val="FF0000"/>
                <w:sz w:val="20"/>
                <w:szCs w:val="20"/>
              </w:rPr>
              <w:t xml:space="preserve">sources </w:t>
            </w:r>
            <w:r w:rsidR="00900567">
              <w:rPr>
                <w:i/>
                <w:color w:val="FF0000"/>
                <w:sz w:val="20"/>
                <w:szCs w:val="20"/>
              </w:rPr>
              <w:t xml:space="preserve">with </w:t>
            </w:r>
            <w:r w:rsidRPr="00CB7CBC">
              <w:rPr>
                <w:i/>
                <w:color w:val="FF0000"/>
                <w:sz w:val="20"/>
                <w:szCs w:val="20"/>
              </w:rPr>
              <w:t>required power capacity.)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cs="Arial"/>
                <w:bCs/>
                <w:iCs/>
                <w:szCs w:val="20"/>
              </w:rPr>
              <w:t xml:space="preserve">Portable pumps </w:t>
            </w:r>
          </w:p>
          <w:p w:rsidR="00A738A5" w:rsidRPr="00CB7CBC" w:rsidRDefault="00A738A5" w:rsidP="008957F0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suitability, condition and storage location or any portable bilge pumps and from testing their operation.)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CB7CBC">
              <w:rPr>
                <w:rFonts w:cs="Arial"/>
                <w:szCs w:val="20"/>
                <w:lang w:val="en-US"/>
              </w:rPr>
              <w:t>Pumps condition and maintenance</w:t>
            </w:r>
          </w:p>
          <w:p w:rsidR="00A738A5" w:rsidRPr="00CB7CBC" w:rsidRDefault="00A738A5" w:rsidP="00886044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  <w:lang w:val="en-US"/>
              </w:rPr>
            </w:pPr>
            <w:r w:rsidRPr="00CB7CBC">
              <w:rPr>
                <w:rFonts w:cs="Arial"/>
                <w:i/>
                <w:color w:val="FF0000"/>
                <w:szCs w:val="20"/>
                <w:lang w:val="en-US"/>
              </w:rPr>
              <w:t>(From inspection of the condition of the pumps and motors and from review of their service and maintenance records.)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0802EA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CB7CBC" w:rsidRDefault="000802EA" w:rsidP="00A0210E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szCs w:val="20"/>
              </w:rPr>
              <w:t xml:space="preserve">Fuel filling, storage and transfer </w:t>
            </w:r>
            <w:r w:rsidR="00245C77">
              <w:rPr>
                <w:rFonts w:cs="Arial"/>
                <w:b/>
                <w:szCs w:val="20"/>
              </w:rPr>
              <w:t>systems</w:t>
            </w:r>
          </w:p>
        </w:tc>
      </w:tr>
      <w:tr w:rsidR="000802EA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245C77" w:rsidRDefault="000802EA" w:rsidP="000802EA">
            <w:pPr>
              <w:pStyle w:val="Default"/>
              <w:rPr>
                <w:bCs/>
                <w:sz w:val="20"/>
                <w:szCs w:val="20"/>
              </w:rPr>
            </w:pPr>
            <w:r w:rsidRPr="00245C77">
              <w:rPr>
                <w:bCs/>
                <w:sz w:val="20"/>
                <w:szCs w:val="20"/>
              </w:rPr>
              <w:t xml:space="preserve">Fuel filling </w:t>
            </w:r>
            <w:r w:rsidR="00245C77" w:rsidRPr="00245C77">
              <w:rPr>
                <w:bCs/>
                <w:sz w:val="20"/>
                <w:szCs w:val="20"/>
              </w:rPr>
              <w:t>facilities</w:t>
            </w:r>
          </w:p>
          <w:p w:rsidR="000802EA" w:rsidRPr="00245C77" w:rsidRDefault="00245C77" w:rsidP="00245C77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245C77">
              <w:rPr>
                <w:bCs/>
                <w:i/>
                <w:color w:val="FF0000"/>
                <w:sz w:val="20"/>
                <w:szCs w:val="20"/>
              </w:rPr>
              <w:t>(From inspection that the ou</w:t>
            </w:r>
            <w:r w:rsidR="000802EA" w:rsidRPr="00245C77">
              <w:rPr>
                <w:bCs/>
                <w:i/>
                <w:color w:val="FF0000"/>
                <w:sz w:val="20"/>
                <w:szCs w:val="20"/>
              </w:rPr>
              <w:t>tside engine spaces</w:t>
            </w:r>
            <w:r w:rsidRPr="00245C77">
              <w:rPr>
                <w:bCs/>
                <w:i/>
                <w:color w:val="FF0000"/>
                <w:sz w:val="20"/>
                <w:szCs w:val="20"/>
              </w:rPr>
              <w:t xml:space="preserve"> and signage meet requirements.)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CB7CBC" w:rsidRDefault="000802EA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0802EA" w:rsidRPr="00CB7CBC" w:rsidRDefault="000802EA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245C77" w:rsidRDefault="00A738A5" w:rsidP="0045212B">
            <w:pPr>
              <w:rPr>
                <w:rFonts w:cs="Arial"/>
                <w:bCs/>
                <w:szCs w:val="20"/>
              </w:rPr>
            </w:pPr>
            <w:r w:rsidRPr="00245C77">
              <w:rPr>
                <w:rFonts w:cs="Arial"/>
                <w:bCs/>
                <w:szCs w:val="20"/>
              </w:rPr>
              <w:lastRenderedPageBreak/>
              <w:t>Fuel transfer</w:t>
            </w:r>
            <w:r w:rsidR="00245C77" w:rsidRPr="00245C77">
              <w:rPr>
                <w:rFonts w:cs="Arial"/>
                <w:bCs/>
                <w:szCs w:val="20"/>
              </w:rPr>
              <w:t xml:space="preserve"> system</w:t>
            </w:r>
          </w:p>
          <w:p w:rsidR="00A738A5" w:rsidRPr="00245C77" w:rsidRDefault="00245C77" w:rsidP="00245C77">
            <w:pPr>
              <w:rPr>
                <w:rFonts w:cs="Arial"/>
                <w:b/>
                <w:bCs/>
                <w:i/>
                <w:szCs w:val="20"/>
              </w:rPr>
            </w:pPr>
            <w:r w:rsidRPr="00245C77">
              <w:rPr>
                <w:rFonts w:cs="Arial"/>
                <w:bCs/>
                <w:i/>
                <w:color w:val="FF0000"/>
                <w:szCs w:val="20"/>
              </w:rPr>
              <w:t>(From inspection the at the p</w:t>
            </w:r>
            <w:r w:rsidR="000802EA" w:rsidRPr="00245C77">
              <w:rPr>
                <w:rFonts w:cs="Arial"/>
                <w:bCs/>
                <w:i/>
                <w:color w:val="FF0000"/>
                <w:szCs w:val="20"/>
              </w:rPr>
              <w:t>ump type</w:t>
            </w:r>
            <w:r w:rsidRPr="00245C77">
              <w:rPr>
                <w:rFonts w:cs="Arial"/>
                <w:bCs/>
                <w:i/>
                <w:color w:val="FF0000"/>
                <w:szCs w:val="20"/>
              </w:rPr>
              <w:t xml:space="preserve">, </w:t>
            </w:r>
            <w:r w:rsidR="00A0210E">
              <w:rPr>
                <w:rFonts w:cs="Arial"/>
                <w:bCs/>
                <w:i/>
                <w:color w:val="FF0000"/>
                <w:szCs w:val="20"/>
              </w:rPr>
              <w:t xml:space="preserve">filters, </w:t>
            </w:r>
            <w:r w:rsidR="000802EA" w:rsidRPr="00245C77">
              <w:rPr>
                <w:rFonts w:cs="Arial"/>
                <w:bCs/>
                <w:i/>
                <w:color w:val="FF0000"/>
                <w:szCs w:val="20"/>
              </w:rPr>
              <w:t xml:space="preserve">emergency shut off </w:t>
            </w:r>
            <w:r w:rsidRPr="00245C77">
              <w:rPr>
                <w:rFonts w:cs="Arial"/>
                <w:bCs/>
                <w:i/>
                <w:color w:val="FF0000"/>
                <w:szCs w:val="20"/>
              </w:rPr>
              <w:t>facilities and signage meet requirements.)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A0210E" w:rsidRDefault="00A0210E" w:rsidP="00A0210E">
            <w:pPr>
              <w:rPr>
                <w:rFonts w:cs="Arial"/>
                <w:szCs w:val="20"/>
                <w:lang w:val="en-US"/>
              </w:rPr>
            </w:pPr>
            <w:r w:rsidRPr="00A0210E">
              <w:rPr>
                <w:rFonts w:cs="Arial"/>
                <w:szCs w:val="20"/>
                <w:lang w:val="en-US"/>
              </w:rPr>
              <w:t>Fuel pumps and motors</w:t>
            </w:r>
          </w:p>
          <w:p w:rsidR="00A0210E" w:rsidRPr="00245C77" w:rsidRDefault="00A0210E" w:rsidP="00A0210E">
            <w:pPr>
              <w:rPr>
                <w:rFonts w:cs="Arial"/>
                <w:bCs/>
                <w:szCs w:val="20"/>
              </w:rPr>
            </w:pPr>
            <w:r w:rsidRPr="00A0210E">
              <w:rPr>
                <w:rFonts w:cs="Arial"/>
                <w:i/>
                <w:color w:val="FF0000"/>
                <w:szCs w:val="20"/>
                <w:lang w:val="en-US"/>
              </w:rPr>
              <w:t>(From inspection that the pump motors have the required methods of remote emergency stopping controls.)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245C77" w:rsidRDefault="00A738A5" w:rsidP="0045212B">
            <w:pPr>
              <w:rPr>
                <w:rFonts w:cs="Arial"/>
                <w:bCs/>
                <w:szCs w:val="20"/>
              </w:rPr>
            </w:pPr>
            <w:r w:rsidRPr="00245C77">
              <w:rPr>
                <w:rFonts w:cs="Arial"/>
                <w:bCs/>
                <w:szCs w:val="20"/>
              </w:rPr>
              <w:t xml:space="preserve">Non-portable fuel tanks </w:t>
            </w:r>
          </w:p>
          <w:p w:rsidR="00A738A5" w:rsidRPr="00245C77" w:rsidRDefault="00245C77" w:rsidP="00A0210E">
            <w:pPr>
              <w:rPr>
                <w:rFonts w:cs="Arial"/>
                <w:b/>
                <w:i/>
                <w:szCs w:val="20"/>
                <w:lang w:val="en-US"/>
              </w:rPr>
            </w:pPr>
            <w:r w:rsidRPr="00245C77">
              <w:rPr>
                <w:rFonts w:cs="Arial"/>
                <w:bCs/>
                <w:i/>
                <w:iCs/>
                <w:color w:val="FF0000"/>
                <w:szCs w:val="20"/>
              </w:rPr>
              <w:t>(</w:t>
            </w:r>
            <w:r w:rsidR="00A0210E">
              <w:rPr>
                <w:rFonts w:cs="Arial"/>
                <w:bCs/>
                <w:i/>
                <w:iCs/>
                <w:color w:val="FF0000"/>
                <w:szCs w:val="20"/>
              </w:rPr>
              <w:t>As applicable for the flashpoint of the fuel concerned, f</w:t>
            </w:r>
            <w:r w:rsidRPr="00245C77">
              <w:rPr>
                <w:rFonts w:cs="Arial"/>
                <w:bCs/>
                <w:i/>
                <w:iCs/>
                <w:color w:val="FF0000"/>
                <w:szCs w:val="20"/>
              </w:rPr>
              <w:t>rom inspection of the suitability of the tanks,</w:t>
            </w:r>
            <w:r w:rsidR="00A0210E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 including </w:t>
            </w:r>
            <w:r w:rsidRPr="00245C77">
              <w:rPr>
                <w:rFonts w:cs="Arial"/>
                <w:bCs/>
                <w:i/>
                <w:iCs/>
                <w:color w:val="FF0000"/>
                <w:szCs w:val="20"/>
              </w:rPr>
              <w:t>their venting, openings, baffles</w:t>
            </w:r>
            <w:r w:rsidR="00A0210E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, contents measurement </w:t>
            </w:r>
            <w:r w:rsidRPr="00245C77">
              <w:rPr>
                <w:rFonts w:cs="Arial"/>
                <w:bCs/>
                <w:i/>
                <w:iCs/>
                <w:color w:val="FF0000"/>
                <w:szCs w:val="20"/>
              </w:rPr>
              <w:t>and support structures.)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A0210E" w:rsidRDefault="00A0210E" w:rsidP="00F34B77">
            <w:pPr>
              <w:pStyle w:val="Default"/>
              <w:rPr>
                <w:sz w:val="20"/>
                <w:szCs w:val="20"/>
              </w:rPr>
            </w:pPr>
            <w:r w:rsidRPr="00A0210E">
              <w:rPr>
                <w:bCs/>
                <w:sz w:val="20"/>
                <w:szCs w:val="20"/>
              </w:rPr>
              <w:t>Portable fuel tanks</w:t>
            </w:r>
          </w:p>
          <w:p w:rsidR="00A0210E" w:rsidRPr="00A0210E" w:rsidRDefault="00A0210E" w:rsidP="00F34B77">
            <w:pPr>
              <w:rPr>
                <w:rFonts w:cs="Arial"/>
                <w:i/>
                <w:szCs w:val="20"/>
              </w:rPr>
            </w:pPr>
            <w:r w:rsidRPr="00A0210E">
              <w:rPr>
                <w:rFonts w:cs="Arial"/>
                <w:i/>
                <w:color w:val="FF0000"/>
                <w:szCs w:val="20"/>
              </w:rPr>
              <w:t>(Where applicable, from inspection of the condition and secureness of the tanks and of any related fuel lines.)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Default="00A0210E" w:rsidP="000802EA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Testing and maintenance</w:t>
            </w:r>
          </w:p>
          <w:p w:rsidR="00A0210E" w:rsidRPr="00245C77" w:rsidRDefault="00A0210E" w:rsidP="000802EA">
            <w:pPr>
              <w:rPr>
                <w:rFonts w:cs="Arial"/>
                <w:i/>
                <w:szCs w:val="20"/>
                <w:lang w:val="en-US"/>
              </w:rPr>
            </w:pPr>
            <w:r w:rsidRPr="00245C77">
              <w:rPr>
                <w:rFonts w:cs="Arial"/>
                <w:i/>
                <w:color w:val="FF0000"/>
                <w:szCs w:val="20"/>
                <w:lang w:val="en-US"/>
              </w:rPr>
              <w:t>(From inspection of the pressure testing and general maintenance records of the tanks, and the filling and transfer systems.)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191849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szCs w:val="20"/>
              </w:rPr>
              <w:t xml:space="preserve">Fresh or </w:t>
            </w:r>
            <w:r w:rsidR="00191849">
              <w:rPr>
                <w:rFonts w:cs="Arial"/>
                <w:b/>
                <w:szCs w:val="20"/>
              </w:rPr>
              <w:t>p</w:t>
            </w:r>
            <w:r w:rsidRPr="00CB7CBC">
              <w:rPr>
                <w:rFonts w:cs="Arial"/>
                <w:b/>
                <w:szCs w:val="20"/>
              </w:rPr>
              <w:t xml:space="preserve">otable </w:t>
            </w:r>
            <w:r w:rsidR="00191849">
              <w:rPr>
                <w:rFonts w:cs="Arial"/>
                <w:b/>
                <w:szCs w:val="20"/>
              </w:rPr>
              <w:t>w</w:t>
            </w:r>
            <w:r w:rsidRPr="00CB7CBC">
              <w:rPr>
                <w:rFonts w:cs="Arial"/>
                <w:b/>
                <w:szCs w:val="20"/>
              </w:rPr>
              <w:t>ater</w:t>
            </w: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91849" w:rsidRPr="00191849" w:rsidRDefault="00191849" w:rsidP="0045212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191849">
              <w:rPr>
                <w:rFonts w:eastAsiaTheme="minorHAnsi" w:cs="Arial"/>
                <w:bCs/>
                <w:szCs w:val="20"/>
                <w:lang w:eastAsia="en-US"/>
              </w:rPr>
              <w:t xml:space="preserve">Capacity and </w:t>
            </w:r>
            <w:r>
              <w:rPr>
                <w:rFonts w:eastAsiaTheme="minorHAnsi" w:cs="Arial"/>
                <w:bCs/>
                <w:szCs w:val="20"/>
                <w:lang w:eastAsia="en-US"/>
              </w:rPr>
              <w:t>labelling</w:t>
            </w:r>
          </w:p>
          <w:p w:rsidR="00A0210E" w:rsidRPr="00CB7CBC" w:rsidRDefault="00191849" w:rsidP="00191849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191849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that the vessel has the required capacity of tanks for potable water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, labelled accordingly</w:t>
            </w:r>
            <w:r w:rsidRPr="00191849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91849" w:rsidRDefault="00191849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Segregation</w:t>
            </w:r>
          </w:p>
          <w:p w:rsidR="00A0210E" w:rsidRPr="00CB7CBC" w:rsidRDefault="00191849" w:rsidP="00191849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that the potable water tanks are adequately segregated from </w:t>
            </w:r>
            <w:r w:rsidR="00A0210E"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on board </w:t>
            </w: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tanks </w:t>
            </w:r>
            <w:r w:rsidR="00A0210E"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containing liquids</w:t>
            </w: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Default="00191849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Cleaning access and drainage</w:t>
            </w:r>
          </w:p>
          <w:p w:rsidR="00191849" w:rsidRPr="00191849" w:rsidRDefault="00191849" w:rsidP="00191849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that the tanks include adequate internal access for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inspection, </w:t>
            </w: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cleaning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and complete drainage</w:t>
            </w:r>
            <w:r w:rsidRPr="0019184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Default="00191849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Pump</w:t>
            </w:r>
            <w:r w:rsidR="00524EED">
              <w:rPr>
                <w:rFonts w:eastAsiaTheme="minorHAnsi" w:cs="Arial"/>
                <w:szCs w:val="20"/>
                <w:lang w:eastAsia="en-US"/>
              </w:rPr>
              <w:t>ing system</w:t>
            </w:r>
            <w:r>
              <w:rPr>
                <w:rFonts w:eastAsiaTheme="minorHAnsi" w:cs="Arial"/>
                <w:szCs w:val="20"/>
                <w:lang w:eastAsia="en-US"/>
              </w:rPr>
              <w:t>s, pipes and filters</w:t>
            </w:r>
          </w:p>
          <w:p w:rsidR="00191849" w:rsidRPr="00524EED" w:rsidRDefault="00191849" w:rsidP="00524EED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524EED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that all potable water pump</w:t>
            </w:r>
            <w:r w:rsidR="00524EED" w:rsidRPr="00524EED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s, pipes and filers are in clean and </w:t>
            </w:r>
            <w:r w:rsidRPr="00524EED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working</w:t>
            </w:r>
            <w:r w:rsidR="00524EED" w:rsidRPr="00524EED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condition.)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24EED" w:rsidRDefault="00524EED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 xml:space="preserve">Service and maintenance </w:t>
            </w:r>
          </w:p>
          <w:p w:rsidR="00755E3E" w:rsidRPr="00CB7CBC" w:rsidRDefault="00524EED" w:rsidP="00900567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524EED">
              <w:rPr>
                <w:rFonts w:eastAsiaTheme="minorHAnsi" w:cs="Arial"/>
                <w:color w:val="FF0000"/>
                <w:szCs w:val="20"/>
                <w:lang w:eastAsia="en-US"/>
              </w:rPr>
              <w:t>(From inspection of the servicing</w:t>
            </w:r>
            <w:r>
              <w:rPr>
                <w:rFonts w:eastAsiaTheme="minorHAnsi" w:cs="Arial"/>
                <w:color w:val="FF0000"/>
                <w:szCs w:val="20"/>
                <w:lang w:eastAsia="en-US"/>
              </w:rPr>
              <w:t>,</w:t>
            </w:r>
            <w:r w:rsidRPr="00524EED">
              <w:rPr>
                <w:rFonts w:eastAsiaTheme="minorHAnsi" w:cs="Arial"/>
                <w:color w:val="FF0000"/>
                <w:szCs w:val="20"/>
                <w:lang w:eastAsia="en-US"/>
              </w:rPr>
              <w:t xml:space="preserve"> cleaning, and maintenance records of the systems.)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24EED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szCs w:val="20"/>
              </w:rPr>
              <w:t xml:space="preserve">Ballast </w:t>
            </w:r>
            <w:r w:rsidR="00524EED">
              <w:rPr>
                <w:rFonts w:cs="Arial"/>
                <w:b/>
                <w:szCs w:val="20"/>
              </w:rPr>
              <w:t>w</w:t>
            </w:r>
            <w:r w:rsidRPr="00CB7CBC">
              <w:rPr>
                <w:rFonts w:cs="Arial"/>
                <w:b/>
                <w:szCs w:val="20"/>
              </w:rPr>
              <w:t>ater</w:t>
            </w:r>
            <w:r w:rsidR="00524EED">
              <w:rPr>
                <w:rFonts w:cs="Arial"/>
                <w:b/>
                <w:szCs w:val="20"/>
              </w:rPr>
              <w:t xml:space="preserve"> system</w:t>
            </w: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24EED" w:rsidRDefault="00E83CF1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Pumping s</w:t>
            </w:r>
            <w:r w:rsidR="00524EED">
              <w:rPr>
                <w:rFonts w:eastAsiaTheme="minorHAnsi" w:cs="Arial"/>
                <w:szCs w:val="20"/>
                <w:lang w:eastAsia="en-US"/>
              </w:rPr>
              <w:t>ystem integrity</w:t>
            </w:r>
          </w:p>
          <w:p w:rsidR="00A0210E" w:rsidRPr="00E83CF1" w:rsidRDefault="00524EED" w:rsidP="00E83CF1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</w:t>
            </w:r>
            <w:r w:rsidR="00E83CF1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</w:t>
            </w: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="00A0210E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ballast pumping </w:t>
            </w:r>
            <w:r w:rsidR="00E83CF1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arrangement, in terms of </w:t>
            </w:r>
            <w:r w:rsidR="00A0210E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pr</w:t>
            </w:r>
            <w:r w:rsidR="00E83CF1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otection of the vessel’s </w:t>
            </w:r>
            <w:proofErr w:type="spellStart"/>
            <w:r w:rsidR="00E83CF1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watertightness</w:t>
            </w:r>
            <w:proofErr w:type="spellEnd"/>
            <w:r w:rsidR="00E83CF1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24EED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900567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83CF1" w:rsidRDefault="00E83CF1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System condition</w:t>
            </w:r>
          </w:p>
          <w:p w:rsidR="00A0210E" w:rsidRPr="00E83CF1" w:rsidRDefault="00E83CF1" w:rsidP="00E83CF1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condition of the</w:t>
            </w:r>
            <w:r w:rsidR="00A0210E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ballast pumps, piping </w:t>
            </w: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and </w:t>
            </w:r>
            <w:r w:rsidR="00A0210E"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valves</w:t>
            </w: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83CF1" w:rsidRDefault="00E83CF1" w:rsidP="00E83CF1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AU"/>
              </w:rPr>
            </w:pPr>
            <w:r>
              <w:rPr>
                <w:rFonts w:cs="Arial"/>
                <w:szCs w:val="20"/>
                <w:lang w:val="en-AU"/>
              </w:rPr>
              <w:t>B</w:t>
            </w:r>
            <w:r w:rsidR="00A0210E" w:rsidRPr="00CB7CBC">
              <w:rPr>
                <w:rFonts w:cs="Arial"/>
                <w:szCs w:val="20"/>
                <w:lang w:val="en-AU"/>
              </w:rPr>
              <w:t xml:space="preserve">allast tank </w:t>
            </w:r>
            <w:r>
              <w:rPr>
                <w:rFonts w:cs="Arial"/>
                <w:szCs w:val="20"/>
                <w:lang w:val="en-AU"/>
              </w:rPr>
              <w:t>suitability</w:t>
            </w:r>
          </w:p>
          <w:p w:rsidR="00A0210E" w:rsidRPr="001D78AF" w:rsidRDefault="00E83CF1" w:rsidP="001D78A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1D78AF">
              <w:rPr>
                <w:rFonts w:cs="Arial"/>
                <w:i/>
                <w:color w:val="FF0000"/>
                <w:szCs w:val="20"/>
                <w:lang w:val="en-AU"/>
              </w:rPr>
              <w:t xml:space="preserve">(From </w:t>
            </w:r>
            <w:r w:rsidR="001D78AF">
              <w:rPr>
                <w:rFonts w:cs="Arial"/>
                <w:i/>
                <w:color w:val="FF0000"/>
                <w:szCs w:val="20"/>
                <w:lang w:val="en-AU"/>
              </w:rPr>
              <w:t xml:space="preserve">inspection </w:t>
            </w: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</w:t>
            </w:r>
            <w:r w:rsid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suitability of each tank’s </w:t>
            </w:r>
            <w:r w:rsidR="00A0210E" w:rsidRPr="001D78AF">
              <w:rPr>
                <w:rFonts w:cs="Arial"/>
                <w:i/>
                <w:color w:val="FF0000"/>
                <w:szCs w:val="20"/>
                <w:lang w:val="en-AU"/>
              </w:rPr>
              <w:t>means of filling, venting, sounding and emptying</w:t>
            </w:r>
            <w:r w:rsidR="001D78AF" w:rsidRPr="001D78AF">
              <w:rPr>
                <w:rFonts w:cs="Arial"/>
                <w:i/>
                <w:color w:val="FF0000"/>
                <w:szCs w:val="20"/>
                <w:lang w:val="en-AU"/>
              </w:rPr>
              <w:t>.</w:t>
            </w:r>
            <w:r w:rsidR="001D78AF">
              <w:rPr>
                <w:rFonts w:cs="Arial"/>
                <w:i/>
                <w:color w:val="FF0000"/>
                <w:szCs w:val="20"/>
                <w:lang w:val="en-AU"/>
              </w:rPr>
              <w:t>)</w:t>
            </w:r>
            <w:r w:rsidR="001D78AF" w:rsidRPr="001D78AF">
              <w:rPr>
                <w:rFonts w:cs="Arial"/>
                <w:i/>
                <w:color w:val="FF0000"/>
                <w:szCs w:val="20"/>
                <w:lang w:val="en-AU"/>
              </w:rPr>
              <w:t>”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Instructions and signage</w:t>
            </w:r>
          </w:p>
          <w:p w:rsidR="00A0210E" w:rsidRP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the adequacy of the operating instructions and signage for the </w:t>
            </w:r>
            <w:r w:rsidR="00A0210E"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valves</w:t>
            </w: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and overall system.)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1D78AF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 xml:space="preserve">Service and maintenance </w:t>
            </w:r>
          </w:p>
          <w:p w:rsidR="001D78AF" w:rsidRDefault="001D78AF" w:rsidP="00755E3E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servicing and maintenance records of the systems)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Pr="00CB7CBC" w:rsidRDefault="001D78AF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D78AF" w:rsidRPr="00CB7CBC" w:rsidRDefault="001D78AF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1D78AF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szCs w:val="20"/>
              </w:rPr>
              <w:t xml:space="preserve">Sea </w:t>
            </w:r>
            <w:r w:rsidR="001D78AF">
              <w:rPr>
                <w:rFonts w:cs="Arial"/>
                <w:b/>
                <w:szCs w:val="20"/>
              </w:rPr>
              <w:t>w</w:t>
            </w:r>
            <w:r w:rsidRPr="00CB7CBC">
              <w:rPr>
                <w:rFonts w:cs="Arial"/>
                <w:b/>
                <w:szCs w:val="20"/>
              </w:rPr>
              <w:t>ater</w:t>
            </w:r>
            <w:r w:rsidR="001D78AF">
              <w:rPr>
                <w:rFonts w:cs="Arial"/>
                <w:b/>
                <w:szCs w:val="20"/>
              </w:rPr>
              <w:t xml:space="preserve"> system</w:t>
            </w: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Pumping system integrity</w:t>
            </w:r>
          </w:p>
          <w:p w:rsidR="00A0210E" w:rsidRPr="00CB7CBC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the ballast pumping arrangement, in terms of protection of the vessel’s </w:t>
            </w:r>
            <w:proofErr w:type="spellStart"/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watertightness</w:t>
            </w:r>
            <w:proofErr w:type="spellEnd"/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1D78A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System condition</w:t>
            </w:r>
          </w:p>
          <w:p w:rsidR="00A0210E" w:rsidRPr="00CB7CBC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E83CF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condition of the pumps, piping and valves.)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1D78AF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 xml:space="preserve">Service and maintenance </w:t>
            </w:r>
          </w:p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servicing and maintenance records of the systems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1D78A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Pr="00CB7CBC" w:rsidRDefault="001D78AF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1D78AF" w:rsidRPr="00CB7CBC" w:rsidRDefault="001D78AF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D95D0B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bCs/>
                <w:szCs w:val="20"/>
              </w:rPr>
              <w:t xml:space="preserve">Lubricating </w:t>
            </w:r>
            <w:r w:rsidR="00D95D0B">
              <w:rPr>
                <w:rFonts w:cs="Arial"/>
                <w:b/>
                <w:bCs/>
                <w:szCs w:val="20"/>
              </w:rPr>
              <w:t>oil s</w:t>
            </w:r>
            <w:r w:rsidRPr="00CB7CBC">
              <w:rPr>
                <w:rFonts w:cs="Arial"/>
                <w:b/>
                <w:bCs/>
                <w:szCs w:val="20"/>
              </w:rPr>
              <w:t>ystems</w:t>
            </w: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>
              <w:rPr>
                <w:rFonts w:cs="Arial"/>
                <w:szCs w:val="20"/>
                <w:lang w:val="en-US"/>
              </w:rPr>
              <w:t>Lube oil systems i</w:t>
            </w:r>
            <w:r w:rsidRPr="00BA671E">
              <w:rPr>
                <w:rFonts w:cs="Arial"/>
                <w:szCs w:val="20"/>
                <w:lang w:val="en-US"/>
              </w:rPr>
              <w:t>nstallation</w:t>
            </w:r>
            <w:r w:rsidRPr="00CB7CBC">
              <w:rPr>
                <w:rFonts w:cs="Arial"/>
                <w:szCs w:val="20"/>
                <w:lang w:val="en-US"/>
              </w:rPr>
              <w:t xml:space="preserve"> </w:t>
            </w:r>
          </w:p>
          <w:p w:rsidR="00A0210E" w:rsidRPr="00CB7CBC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nspect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ion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that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systems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’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pumps, piping and fittings are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securely i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nstalled and pr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esent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minim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al </w:t>
            </w:r>
            <w:r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danger to persons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on board the vessel.)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1D78A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val="en-US" w:eastAsia="en-US"/>
              </w:rPr>
            </w:pPr>
            <w:r>
              <w:rPr>
                <w:rFonts w:eastAsiaTheme="minorHAnsi" w:cs="Arial"/>
                <w:szCs w:val="20"/>
                <w:lang w:val="en-US" w:eastAsia="en-US"/>
              </w:rPr>
              <w:t>System condition</w:t>
            </w:r>
          </w:p>
          <w:p w:rsidR="00A0210E" w:rsidRPr="00D95D0B" w:rsidRDefault="001D78AF" w:rsidP="001D78A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D95D0B">
              <w:rPr>
                <w:rFonts w:eastAsiaTheme="minorHAnsi" w:cs="Arial"/>
                <w:i/>
                <w:color w:val="FF0000"/>
                <w:szCs w:val="20"/>
                <w:lang w:val="en-US" w:eastAsia="en-US"/>
              </w:rPr>
              <w:t>(From inspection of the condition of the l</w:t>
            </w:r>
            <w:r w:rsidR="00A0210E" w:rsidRPr="00D95D0B">
              <w:rPr>
                <w:rFonts w:eastAsiaTheme="minorHAnsi" w:cs="Arial"/>
                <w:i/>
                <w:color w:val="FF0000"/>
                <w:szCs w:val="20"/>
                <w:lang w:val="en-US" w:eastAsia="en-US"/>
              </w:rPr>
              <w:t xml:space="preserve">ube oil 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pumps, piping, valves and </w:t>
            </w:r>
            <w:r w:rsidR="00A0210E" w:rsidRPr="00D95D0B">
              <w:rPr>
                <w:rFonts w:eastAsiaTheme="minorHAnsi" w:cs="Arial"/>
                <w:i/>
                <w:color w:val="FF0000"/>
                <w:szCs w:val="20"/>
                <w:lang w:val="en-US" w:eastAsia="en-US"/>
              </w:rPr>
              <w:t>filters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val="en-US" w:eastAsia="en-US"/>
              </w:rPr>
              <w:t>, including inspection for any leakage.)</w:t>
            </w:r>
            <w:r w:rsidR="00A0210E" w:rsidRPr="00D95D0B">
              <w:rPr>
                <w:rFonts w:eastAsiaTheme="minorHAnsi" w:cs="Arial"/>
                <w:i/>
                <w:color w:val="FF000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1D78AF" w:rsidRDefault="001D78AF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CB7CBC">
              <w:rPr>
                <w:rFonts w:eastAsiaTheme="minorHAnsi" w:cs="Arial"/>
                <w:szCs w:val="20"/>
                <w:lang w:eastAsia="en-US"/>
              </w:rPr>
              <w:t>Storage tanks</w:t>
            </w:r>
          </w:p>
          <w:p w:rsidR="00A0210E" w:rsidRPr="00D95D0B" w:rsidRDefault="001D78AF" w:rsidP="00D95D0B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the condition </w:t>
            </w:r>
            <w:r w:rsidR="00D95D0B"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the storage tanks, including shut-off valves and 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signage</w:t>
            </w:r>
            <w:r w:rsidR="00D95D0B"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95D0B" w:rsidRDefault="00A0210E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CB7CBC">
              <w:rPr>
                <w:rFonts w:eastAsiaTheme="minorHAnsi" w:cs="Arial"/>
                <w:szCs w:val="20"/>
                <w:lang w:eastAsia="en-US"/>
              </w:rPr>
              <w:t>Purifiers</w:t>
            </w:r>
          </w:p>
          <w:p w:rsidR="00A0210E" w:rsidRPr="00D95D0B" w:rsidRDefault="00D95D0B" w:rsidP="00D95D0B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the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external 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condition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of the oil purifiers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  <w:tr w:rsidR="00A0210E" w:rsidRPr="00CB7CBC" w:rsidTr="00755E3E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Default="00D95D0B" w:rsidP="0045212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Servicing and maintenance</w:t>
            </w:r>
          </w:p>
          <w:p w:rsidR="00D95D0B" w:rsidRPr="00CB7CBC" w:rsidRDefault="00D95D0B" w:rsidP="00D95D0B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of the 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service and maintenance records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of the lube oil system including the purifiers</w:t>
            </w:r>
            <w:r w:rsidRPr="00D95D0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0210E" w:rsidRPr="00CB7CBC" w:rsidRDefault="00A0210E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0210E" w:rsidRPr="00CB7CBC" w:rsidRDefault="00A0210E" w:rsidP="005F3EA2">
            <w:pPr>
              <w:rPr>
                <w:rFonts w:cs="Arial"/>
                <w:szCs w:val="20"/>
              </w:rPr>
            </w:pPr>
          </w:p>
        </w:tc>
      </w:tr>
    </w:tbl>
    <w:p w:rsidR="00B536BE" w:rsidRDefault="00B536BE" w:rsidP="00D95D0B">
      <w:pPr>
        <w:rPr>
          <w:rFonts w:cs="Arial"/>
          <w:szCs w:val="20"/>
        </w:rPr>
      </w:pPr>
    </w:p>
    <w:p w:rsidR="00B536BE" w:rsidRDefault="00B536BE">
      <w:pPr>
        <w:spacing w:after="200" w:line="276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093C16" w:rsidRPr="00CB7CBC" w:rsidRDefault="00093C16" w:rsidP="00D95D0B">
      <w:pPr>
        <w:rPr>
          <w:rFonts w:cs="Arial"/>
          <w:szCs w:val="20"/>
        </w:rPr>
      </w:pPr>
    </w:p>
    <w:sectPr w:rsidR="00093C16" w:rsidRPr="00CB7CBC" w:rsidSect="00172694">
      <w:footerReference w:type="default" r:id="rId8"/>
      <w:pgSz w:w="11906" w:h="16838"/>
      <w:pgMar w:top="136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03" w:rsidRDefault="00EB5603" w:rsidP="00887AAA">
      <w:r>
        <w:separator/>
      </w:r>
    </w:p>
  </w:endnote>
  <w:endnote w:type="continuationSeparator" w:id="0">
    <w:p w:rsidR="00EB5603" w:rsidRDefault="00EB5603" w:rsidP="0088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AAA" w:rsidRDefault="009830C1">
    <w:pPr>
      <w:pStyle w:val="Footer"/>
    </w:pPr>
    <w:r>
      <w:rPr>
        <w:color w:val="4F81BD" w:themeColor="accent1"/>
        <w:sz w:val="16"/>
        <w:szCs w:val="16"/>
      </w:rPr>
      <w:t xml:space="preserve">Fluid transfer </w:t>
    </w:r>
    <w:proofErr w:type="spellStart"/>
    <w:r>
      <w:rPr>
        <w:color w:val="4F81BD" w:themeColor="accent1"/>
        <w:sz w:val="16"/>
        <w:szCs w:val="16"/>
      </w:rPr>
      <w:t>systems_periodic</w:t>
    </w:r>
    <w:proofErr w:type="spellEnd"/>
    <w:r>
      <w:rPr>
        <w:color w:val="4F81BD" w:themeColor="accent1"/>
        <w:sz w:val="16"/>
        <w:szCs w:val="16"/>
      </w:rPr>
      <w:tab/>
    </w:r>
    <w:r>
      <w:rPr>
        <w:color w:val="4F81BD" w:themeColor="accent1"/>
        <w:sz w:val="16"/>
        <w:szCs w:val="16"/>
      </w:rPr>
      <w:tab/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>p</w:t>
    </w:r>
    <w:r>
      <w:rPr>
        <w:rFonts w:asciiTheme="majorHAnsi" w:eastAsiaTheme="majorEastAsia" w:hAnsiTheme="majorHAnsi" w:cstheme="majorBidi"/>
        <w:color w:val="4F81BD" w:themeColor="accent1"/>
        <w:szCs w:val="20"/>
      </w:rPr>
      <w:t>a</w:t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>g</w:t>
    </w:r>
    <w:r>
      <w:rPr>
        <w:rFonts w:asciiTheme="majorHAnsi" w:eastAsiaTheme="majorEastAsia" w:hAnsiTheme="majorHAnsi" w:cstheme="majorBidi"/>
        <w:color w:val="4F81BD" w:themeColor="accent1"/>
        <w:szCs w:val="20"/>
      </w:rPr>
      <w:t>e</w:t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 xml:space="preserve">. </w: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 w:rsidR="00887AAA">
      <w:rPr>
        <w:color w:val="4F81BD" w:themeColor="accent1"/>
        <w:szCs w:val="20"/>
      </w:rPr>
      <w:instrText xml:space="preserve"> PAGE    \* MERGEFORMAT </w:instrTex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E03701" w:rsidRPr="00E03701">
      <w:rPr>
        <w:rFonts w:asciiTheme="majorHAnsi" w:eastAsiaTheme="majorEastAsia" w:hAnsiTheme="majorHAnsi" w:cstheme="majorBidi"/>
        <w:noProof/>
        <w:color w:val="4F81BD" w:themeColor="accent1"/>
        <w:szCs w:val="20"/>
      </w:rPr>
      <w:t>1</w:t>
    </w:r>
    <w:r w:rsidR="00887AAA">
      <w:rPr>
        <w:rFonts w:asciiTheme="majorHAnsi" w:eastAsiaTheme="majorEastAsia" w:hAnsiTheme="majorHAnsi" w:cstheme="majorBidi"/>
        <w:noProof/>
        <w:color w:val="4F81BD" w:themeColor="accent1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03" w:rsidRDefault="00EB5603" w:rsidP="00887AAA">
      <w:r>
        <w:separator/>
      </w:r>
    </w:p>
  </w:footnote>
  <w:footnote w:type="continuationSeparator" w:id="0">
    <w:p w:rsidR="00EB5603" w:rsidRDefault="00EB5603" w:rsidP="00887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1F"/>
    <w:rsid w:val="00025F75"/>
    <w:rsid w:val="000802EA"/>
    <w:rsid w:val="00093C16"/>
    <w:rsid w:val="00097662"/>
    <w:rsid w:val="000D3BDE"/>
    <w:rsid w:val="00147072"/>
    <w:rsid w:val="00172694"/>
    <w:rsid w:val="00177222"/>
    <w:rsid w:val="00187C87"/>
    <w:rsid w:val="00191849"/>
    <w:rsid w:val="00197365"/>
    <w:rsid w:val="001D78AF"/>
    <w:rsid w:val="001E47FD"/>
    <w:rsid w:val="00234F6E"/>
    <w:rsid w:val="00245C77"/>
    <w:rsid w:val="002C7E6D"/>
    <w:rsid w:val="002E6730"/>
    <w:rsid w:val="00306F49"/>
    <w:rsid w:val="00390464"/>
    <w:rsid w:val="003D070D"/>
    <w:rsid w:val="003D1A2E"/>
    <w:rsid w:val="00427105"/>
    <w:rsid w:val="0043071F"/>
    <w:rsid w:val="004C4180"/>
    <w:rsid w:val="004E2433"/>
    <w:rsid w:val="00524EED"/>
    <w:rsid w:val="00547736"/>
    <w:rsid w:val="00582477"/>
    <w:rsid w:val="0059667B"/>
    <w:rsid w:val="005A1173"/>
    <w:rsid w:val="005F2689"/>
    <w:rsid w:val="005F5718"/>
    <w:rsid w:val="00635AD2"/>
    <w:rsid w:val="00683539"/>
    <w:rsid w:val="00755E3E"/>
    <w:rsid w:val="00772BD0"/>
    <w:rsid w:val="007830DE"/>
    <w:rsid w:val="007A4242"/>
    <w:rsid w:val="007B6615"/>
    <w:rsid w:val="0086635A"/>
    <w:rsid w:val="00886044"/>
    <w:rsid w:val="00887AAA"/>
    <w:rsid w:val="008900E1"/>
    <w:rsid w:val="008957F0"/>
    <w:rsid w:val="008A432D"/>
    <w:rsid w:val="008A6FE8"/>
    <w:rsid w:val="008E1E92"/>
    <w:rsid w:val="00900567"/>
    <w:rsid w:val="00904DCC"/>
    <w:rsid w:val="00915355"/>
    <w:rsid w:val="00921E73"/>
    <w:rsid w:val="00964793"/>
    <w:rsid w:val="00967B3A"/>
    <w:rsid w:val="009830C1"/>
    <w:rsid w:val="009A0F77"/>
    <w:rsid w:val="009E152C"/>
    <w:rsid w:val="00A0210E"/>
    <w:rsid w:val="00A268EB"/>
    <w:rsid w:val="00A738A5"/>
    <w:rsid w:val="00A76838"/>
    <w:rsid w:val="00AA4C31"/>
    <w:rsid w:val="00AB2F66"/>
    <w:rsid w:val="00B536BE"/>
    <w:rsid w:val="00B8257F"/>
    <w:rsid w:val="00BA5BBF"/>
    <w:rsid w:val="00BA671E"/>
    <w:rsid w:val="00CB7CBC"/>
    <w:rsid w:val="00D7111F"/>
    <w:rsid w:val="00D835DF"/>
    <w:rsid w:val="00D83C85"/>
    <w:rsid w:val="00D95D0B"/>
    <w:rsid w:val="00DB0961"/>
    <w:rsid w:val="00DD1C3D"/>
    <w:rsid w:val="00DD2EC7"/>
    <w:rsid w:val="00E03701"/>
    <w:rsid w:val="00E20473"/>
    <w:rsid w:val="00E31DAF"/>
    <w:rsid w:val="00E83CF1"/>
    <w:rsid w:val="00E93DAD"/>
    <w:rsid w:val="00EB5603"/>
    <w:rsid w:val="00F02895"/>
    <w:rsid w:val="00F40F5C"/>
    <w:rsid w:val="00F43053"/>
    <w:rsid w:val="00F60AA8"/>
    <w:rsid w:val="00FA74BC"/>
    <w:rsid w:val="00F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FE91C-84ED-4CBD-844D-192DE40D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931</Words>
  <Characters>5554</Characters>
  <Application>Microsoft Office Word</Application>
  <DocSecurity>4</DocSecurity>
  <Lines>291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Periodic Survey Report Template</vt:lpstr>
    </vt:vector>
  </TitlesOfParts>
  <Company>Hewlett-Packard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Fluid Transfer Systems</dc:title>
  <dc:creator> </dc:creator>
  <cp:lastModifiedBy>Katherine Naylor</cp:lastModifiedBy>
  <cp:revision>2</cp:revision>
  <cp:lastPrinted>2014-03-31T02:31:00Z</cp:lastPrinted>
  <dcterms:created xsi:type="dcterms:W3CDTF">2015-04-09T04:27:00Z</dcterms:created>
  <dcterms:modified xsi:type="dcterms:W3CDTF">2015-04-09T04:27:00Z</dcterms:modified>
</cp:coreProperties>
</file>